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AD" w:rsidRDefault="006E2371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1645920</wp:posOffset>
                </wp:positionH>
                <wp:positionV relativeFrom="paragraph">
                  <wp:posOffset>-104775</wp:posOffset>
                </wp:positionV>
                <wp:extent cx="6048375" cy="895350"/>
                <wp:effectExtent l="17145" t="1905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7EC" w:rsidRDefault="00936174" w:rsidP="00D739C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แบบรายงานผลการดำเนินการประกันคุณภาพภายในตามองค์ประกอบตัวบ่งชี้</w:t>
                            </w:r>
                          </w:p>
                          <w:p w:rsidR="00936174" w:rsidRDefault="00936174" w:rsidP="00D739C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ประจำปีการศึกษา 255</w:t>
                            </w:r>
                            <w:r w:rsidR="00D24FE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6</w:t>
                            </w:r>
                            <w:r w:rsidR="008A4C1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(รอบ 6 เดือน)</w:t>
                            </w:r>
                          </w:p>
                          <w:p w:rsidR="00936174" w:rsidRPr="006E25AD" w:rsidRDefault="00936174" w:rsidP="00D739C5">
                            <w:pPr>
                              <w:jc w:val="center"/>
                              <w:rPr>
                                <w:rFonts w:ascii="Angsana New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ชื่อห</w:t>
                            </w:r>
                            <w:r w:rsidR="00D754B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น่วยงาน </w:t>
                            </w:r>
                            <w:r w:rsidR="00D754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: </w:t>
                            </w:r>
                            <w:r w:rsidR="00D754B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6pt;margin-top:-8.25pt;width:476.2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" fillcolor="white [3201]" strokecolor="#4f81bd [3204]" strokeweight="2.5pt">
                <v:shadow color="#868686"/>
                <v:textbox>
                  <w:txbxContent>
                    <w:p w:rsidR="003B67EC" w:rsidRDefault="00936174" w:rsidP="00D739C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แบบรายงานผลการดำเนินการประกันคุณภาพภายในตามองค์ประกอบตัวบ่งชี้</w:t>
                      </w:r>
                    </w:p>
                    <w:p w:rsidR="00936174" w:rsidRDefault="00936174" w:rsidP="00D739C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ประจำปีการศึกษา 255</w:t>
                      </w:r>
                      <w:r w:rsidR="00D24FE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th-TH"/>
                        </w:rPr>
                        <w:t>6</w:t>
                      </w:r>
                      <w:r w:rsidR="008A4C1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 (รอบ 6 เดือน)</w:t>
                      </w:r>
                    </w:p>
                    <w:p w:rsidR="00936174" w:rsidRPr="006E25AD" w:rsidRDefault="00936174" w:rsidP="00D739C5">
                      <w:pPr>
                        <w:jc w:val="center"/>
                        <w:rPr>
                          <w:rFonts w:ascii="Angsana New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ชื่อห</w:t>
                      </w:r>
                      <w:r w:rsidR="00D754BD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น่วยงาน </w:t>
                      </w:r>
                      <w:r w:rsidR="00D754BD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: </w:t>
                      </w:r>
                      <w:r w:rsidR="00D754BD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5AD" w:rsidRDefault="006E25AD"/>
    <w:p w:rsidR="006E25AD" w:rsidRDefault="006E25AD"/>
    <w:p w:rsidR="0055130A" w:rsidRDefault="0055130A"/>
    <w:p w:rsidR="006E25AD" w:rsidRPr="00BB12C5" w:rsidRDefault="006E25AD">
      <w:pPr>
        <w:rPr>
          <w:sz w:val="48"/>
          <w:szCs w:val="4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528"/>
        <w:gridCol w:w="6099"/>
        <w:gridCol w:w="3411"/>
      </w:tblGrid>
      <w:tr w:rsidR="008A4C13" w:rsidRPr="006E25AD" w:rsidTr="008A4C13">
        <w:trPr>
          <w:tblHeader/>
        </w:trPr>
        <w:tc>
          <w:tcPr>
            <w:tcW w:w="1838" w:type="pct"/>
            <w:vMerge w:val="restart"/>
            <w:vAlign w:val="center"/>
          </w:tcPr>
          <w:p w:rsidR="008A4C13" w:rsidRPr="009649BF" w:rsidRDefault="008A4C13" w:rsidP="00F158DE">
            <w:pPr>
              <w:jc w:val="center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</w:pP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องค์ประกอบ</w:t>
            </w:r>
            <w:r w:rsidRPr="009649BF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ตัวบ่งชี้ของ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สกอ</w:t>
            </w:r>
            <w:r w:rsidRPr="009649BF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028" w:type="pct"/>
            <w:vMerge w:val="restart"/>
            <w:vAlign w:val="center"/>
          </w:tcPr>
          <w:p w:rsidR="008A4C13" w:rsidRPr="009649BF" w:rsidRDefault="008A4C13" w:rsidP="00F158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มาตรฐานตัวบ่งชี้ของ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สมศ</w:t>
            </w:r>
            <w:r w:rsidRPr="009649BF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C13" w:rsidRPr="009649BF" w:rsidRDefault="008A4C13" w:rsidP="00D24FE4">
            <w:pPr>
              <w:jc w:val="center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รอบระยะเวลา (1 มิ.ย.5</w:t>
            </w:r>
            <w:r>
              <w:rPr>
                <w:rFonts w:ascii="Angsana New" w:hAnsiTheme="majorBidi" w:cstheme="majorBidi"/>
                <w:b/>
                <w:bCs/>
                <w:sz w:val="32"/>
                <w:szCs w:val="32"/>
                <w:lang w:bidi="th-TH"/>
              </w:rPr>
              <w:t>6</w:t>
            </w:r>
            <w:r>
              <w:rPr>
                <w:rFonts w:ascii="Angsana New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 - 3</w:t>
            </w:r>
            <w:r>
              <w:rPr>
                <w:rFonts w:ascii="Angsana New" w:hAnsiTheme="majorBidi" w:cstheme="majorBidi"/>
                <w:b/>
                <w:bCs/>
                <w:sz w:val="32"/>
                <w:szCs w:val="32"/>
                <w:lang w:bidi="th-TH"/>
              </w:rPr>
              <w:t>0</w:t>
            </w:r>
            <w:r>
              <w:rPr>
                <w:rFonts w:ascii="Angsana New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 พ.ย.56)</w:t>
            </w:r>
          </w:p>
        </w:tc>
      </w:tr>
      <w:tr w:rsidR="008A4C13" w:rsidRPr="006E25AD" w:rsidTr="008A4C13">
        <w:trPr>
          <w:tblHeader/>
        </w:trPr>
        <w:tc>
          <w:tcPr>
            <w:tcW w:w="1838" w:type="pct"/>
            <w:vMerge/>
            <w:tcBorders>
              <w:bottom w:val="double" w:sz="4" w:space="0" w:color="auto"/>
            </w:tcBorders>
            <w:vAlign w:val="center"/>
          </w:tcPr>
          <w:p w:rsidR="008A4C13" w:rsidRPr="009649BF" w:rsidRDefault="008A4C13" w:rsidP="00F158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028" w:type="pct"/>
            <w:vMerge/>
            <w:tcBorders>
              <w:bottom w:val="double" w:sz="4" w:space="0" w:color="auto"/>
            </w:tcBorders>
            <w:vAlign w:val="center"/>
          </w:tcPr>
          <w:p w:rsidR="008A4C13" w:rsidRPr="009649BF" w:rsidRDefault="008A4C13" w:rsidP="00F158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4C13" w:rsidRPr="009649BF" w:rsidRDefault="008A4C13" w:rsidP="00F158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รอบ 6 เดือน</w:t>
            </w:r>
          </w:p>
        </w:tc>
      </w:tr>
      <w:tr w:rsidR="008A4C13" w:rsidRPr="006E25AD" w:rsidTr="008A4C13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8A4C13" w:rsidRPr="009649BF" w:rsidRDefault="008A4C13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9649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องค์ประกอบที่</w:t>
            </w:r>
            <w:r w:rsidRPr="009649BF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Angsana New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9649BF">
              <w:rPr>
                <w:rFonts w:asciiTheme="majorBidi" w:eastAsia="CordiaNew-Bold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ปรัชญาปณิธานวัตถุประสงค์และแผนการดำเนินการ</w:t>
            </w:r>
          </w:p>
        </w:tc>
      </w:tr>
      <w:tr w:rsidR="008A4C13" w:rsidRPr="006E25AD" w:rsidTr="008A4C13">
        <w:tc>
          <w:tcPr>
            <w:tcW w:w="1838" w:type="pct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:rsidR="008A4C13" w:rsidRPr="009649BF" w:rsidRDefault="008A4C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A4D4E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1.1 </w:t>
            </w:r>
            <w:r w:rsidRPr="00AA4D4E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กระบวนการพัฒนาแผน</w:t>
            </w:r>
          </w:p>
        </w:tc>
        <w:tc>
          <w:tcPr>
            <w:tcW w:w="2028" w:type="pct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A4C13" w:rsidRPr="009649BF" w:rsidRDefault="008A4C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13" w:rsidRPr="00C244C2" w:rsidRDefault="008A4C13" w:rsidP="00BB12C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6E25AD" w:rsidTr="008A4C13">
        <w:tc>
          <w:tcPr>
            <w:tcW w:w="1838" w:type="pct"/>
            <w:tcBorders>
              <w:top w:val="nil"/>
              <w:bottom w:val="nil"/>
              <w:right w:val="single" w:sz="4" w:space="0" w:color="auto"/>
            </w:tcBorders>
          </w:tcPr>
          <w:p w:rsidR="008A4C13" w:rsidRPr="00AA4D4E" w:rsidRDefault="008A4C13" w:rsidP="00F158DE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8A4C13" w:rsidRPr="00070B29" w:rsidRDefault="008A4C13" w:rsidP="00F158DE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lang w:bidi="th-TH"/>
              </w:rPr>
            </w:pPr>
            <w:r w:rsidRPr="00AA4D4E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>16</w:t>
            </w:r>
            <w:r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1 </w:t>
            </w:r>
            <w:r w:rsidRPr="00AA4D4E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ผลการ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บริหารสถาบันให้เกิดอัตลักษณ์</w:t>
            </w:r>
          </w:p>
        </w:tc>
        <w:tc>
          <w:tcPr>
            <w:tcW w:w="1134" w:type="pct"/>
          </w:tcPr>
          <w:p w:rsidR="008A4C13" w:rsidRPr="00AA4D4E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6E25AD" w:rsidTr="008A4C13">
        <w:tc>
          <w:tcPr>
            <w:tcW w:w="1838" w:type="pct"/>
            <w:tcBorders>
              <w:top w:val="nil"/>
              <w:bottom w:val="nil"/>
            </w:tcBorders>
          </w:tcPr>
          <w:p w:rsidR="008A4C13" w:rsidRPr="00AA4D4E" w:rsidRDefault="008A4C13" w:rsidP="00F158DE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</w:tcPr>
          <w:p w:rsidR="008A4C13" w:rsidRPr="00AA4D4E" w:rsidRDefault="008A4C13" w:rsidP="00F158DE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  <w:r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16.2 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ผลการพัฒนาบัณฑิตตามอัตลักษณ์</w:t>
            </w:r>
          </w:p>
        </w:tc>
        <w:tc>
          <w:tcPr>
            <w:tcW w:w="1134" w:type="pct"/>
          </w:tcPr>
          <w:p w:rsidR="008A4C13" w:rsidRPr="00AA4D4E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6E25AD" w:rsidTr="008A4C13">
        <w:tc>
          <w:tcPr>
            <w:tcW w:w="1838" w:type="pct"/>
            <w:tcBorders>
              <w:top w:val="nil"/>
              <w:bottom w:val="single" w:sz="4" w:space="0" w:color="000000" w:themeColor="text1"/>
            </w:tcBorders>
          </w:tcPr>
          <w:p w:rsidR="008A4C13" w:rsidRPr="00AA4D4E" w:rsidRDefault="008A4C13" w:rsidP="00F158DE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  <w:tcBorders>
              <w:bottom w:val="single" w:sz="4" w:space="0" w:color="000000" w:themeColor="text1"/>
            </w:tcBorders>
          </w:tcPr>
          <w:p w:rsidR="008A4C13" w:rsidRPr="00AA4D4E" w:rsidRDefault="008A4C13" w:rsidP="003B6C8F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AA4D4E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17. </w:t>
            </w:r>
            <w:r w:rsidRPr="00AA4D4E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ผลการพัฒนาตามจุดเน้นและจุดเด่น</w:t>
            </w:r>
          </w:p>
          <w:p w:rsidR="008A4C13" w:rsidRPr="00AA4D4E" w:rsidRDefault="008A4C13" w:rsidP="005C6375">
            <w:pPr>
              <w:autoSpaceDE w:val="0"/>
              <w:autoSpaceDN w:val="0"/>
              <w:adjustRightInd w:val="0"/>
              <w:ind w:left="341"/>
              <w:jc w:val="thaiDistribute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  <w:r w:rsidRPr="00AA4D4E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ที่ส่งผลสะท้อนเป็นเอกลักษณ์ของสถาบัน</w:t>
            </w:r>
          </w:p>
        </w:tc>
        <w:tc>
          <w:tcPr>
            <w:tcW w:w="1134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A4C13" w:rsidRPr="00AA4D4E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6E25AD" w:rsidTr="008A4C13">
        <w:tc>
          <w:tcPr>
            <w:tcW w:w="500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8A4C13" w:rsidRPr="00AA4D4E" w:rsidRDefault="008A4C13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A4D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องค์ประกอบที่</w:t>
            </w:r>
            <w:r w:rsidRPr="00AA4D4E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 xml:space="preserve"> 2</w:t>
            </w:r>
            <w:r>
              <w:rPr>
                <w:rFonts w:ascii="Angsana New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AA4D4E">
              <w:rPr>
                <w:rFonts w:asciiTheme="majorBidi" w:eastAsia="CordiaNew-Bold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การเรียนการสอน</w:t>
            </w:r>
          </w:p>
        </w:tc>
      </w:tr>
      <w:tr w:rsidR="008A4C13" w:rsidRPr="006E25AD" w:rsidTr="008A4C13">
        <w:tc>
          <w:tcPr>
            <w:tcW w:w="18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4C13" w:rsidRPr="00AA4D4E" w:rsidRDefault="008A4C13" w:rsidP="008A4C13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AA4D4E">
              <w:rPr>
                <w:rFonts w:asciiTheme="majorBidi" w:hAnsiTheme="majorBidi" w:cstheme="majorBidi"/>
                <w:sz w:val="32"/>
                <w:szCs w:val="32"/>
              </w:rPr>
              <w:t>2.1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AA4D4E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ระบบและกลไกการพัฒนาและบริหารหลักสูตร</w:t>
            </w:r>
          </w:p>
        </w:tc>
        <w:tc>
          <w:tcPr>
            <w:tcW w:w="2028" w:type="pct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</w:tcBorders>
            <w:vAlign w:val="center"/>
          </w:tcPr>
          <w:p w:rsidR="008A4C13" w:rsidRPr="00567968" w:rsidRDefault="008A4C13" w:rsidP="0056796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6796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4C13" w:rsidRPr="00AA4D4E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</w:p>
        </w:tc>
      </w:tr>
      <w:tr w:rsidR="008A4C13" w:rsidRPr="006E25AD" w:rsidTr="008A4C13">
        <w:tc>
          <w:tcPr>
            <w:tcW w:w="18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4C13" w:rsidRPr="00AA4D4E" w:rsidRDefault="008A4C13" w:rsidP="00F158DE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AA4D4E">
              <w:rPr>
                <w:rFonts w:asciiTheme="majorBidi" w:hAnsiTheme="majorBidi" w:cstheme="majorBidi"/>
                <w:sz w:val="32"/>
                <w:szCs w:val="32"/>
              </w:rPr>
              <w:t xml:space="preserve">2.2 </w:t>
            </w:r>
            <w:r w:rsidRPr="00AA4D4E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อาจารย์ประจำที่มีคุณวุฒิปริญญาเอก</w:t>
            </w:r>
          </w:p>
        </w:tc>
        <w:tc>
          <w:tcPr>
            <w:tcW w:w="2028" w:type="pct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vAlign w:val="center"/>
          </w:tcPr>
          <w:p w:rsidR="008A4C13" w:rsidRPr="00567968" w:rsidRDefault="008A4C13" w:rsidP="0056796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6796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</w:tcPr>
          <w:p w:rsidR="008A4C13" w:rsidRPr="00AA4D4E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</w:p>
        </w:tc>
      </w:tr>
      <w:tr w:rsidR="008A4C13" w:rsidRPr="006E25AD" w:rsidTr="008A4C13">
        <w:tc>
          <w:tcPr>
            <w:tcW w:w="18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C13" w:rsidRPr="00AA4D4E" w:rsidRDefault="008A4C13" w:rsidP="004D61F8">
            <w:pPr>
              <w:autoSpaceDE w:val="0"/>
              <w:autoSpaceDN w:val="0"/>
              <w:adjustRightInd w:val="0"/>
              <w:ind w:left="360" w:hanging="36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AA4D4E">
              <w:rPr>
                <w:rFonts w:asciiTheme="majorBidi" w:hAnsiTheme="majorBidi" w:cstheme="majorBidi"/>
                <w:sz w:val="32"/>
                <w:szCs w:val="32"/>
              </w:rPr>
              <w:t>2.3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AA4D4E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อาจารย์ประจำที่ดำรงตำแหน่งทางวิชาการ</w:t>
            </w:r>
          </w:p>
        </w:tc>
        <w:tc>
          <w:tcPr>
            <w:tcW w:w="2028" w:type="pct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vAlign w:val="center"/>
          </w:tcPr>
          <w:p w:rsidR="008A4C13" w:rsidRPr="00567968" w:rsidRDefault="008A4C13" w:rsidP="0056796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6796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top w:val="single" w:sz="4" w:space="0" w:color="auto"/>
            </w:tcBorders>
          </w:tcPr>
          <w:p w:rsidR="008A4C13" w:rsidRPr="00AA4D4E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bottom w:val="nil"/>
              <w:right w:val="single" w:sz="4" w:space="0" w:color="000000" w:themeColor="text1"/>
            </w:tcBorders>
          </w:tcPr>
          <w:p w:rsidR="008A4C13" w:rsidRPr="00AA4D4E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eastAsia="CordiaNew" w:hAnsiTheme="majorBidi" w:cstheme="majorBidi"/>
                <w:sz w:val="32"/>
                <w:szCs w:val="32"/>
              </w:rPr>
            </w:pPr>
            <w:r w:rsidRPr="00AA4D4E">
              <w:rPr>
                <w:rFonts w:asciiTheme="majorBidi" w:hAnsiTheme="majorBidi" w:cstheme="majorBidi"/>
                <w:sz w:val="32"/>
                <w:szCs w:val="32"/>
              </w:rPr>
              <w:t>2.4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AA4D4E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ระบบการพัฒนาคณาจารย์และบุคลากรสายสนับสนุน</w:t>
            </w:r>
          </w:p>
        </w:tc>
        <w:tc>
          <w:tcPr>
            <w:tcW w:w="2028" w:type="pct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</w:tcPr>
          <w:p w:rsidR="008A4C13" w:rsidRPr="00AA4D4E" w:rsidRDefault="008A4C13" w:rsidP="006320B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1134" w:type="pct"/>
          </w:tcPr>
          <w:p w:rsidR="008A4C13" w:rsidRPr="00A01655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nil"/>
            </w:tcBorders>
          </w:tcPr>
          <w:p w:rsidR="008A4C13" w:rsidRPr="00AA4D4E" w:rsidRDefault="008A4C13" w:rsidP="008A4C1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028" w:type="pct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8A4C13" w:rsidRPr="00AA4D4E" w:rsidRDefault="008A4C13" w:rsidP="007A35F6">
            <w:pPr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AA4D4E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>14.</w:t>
            </w:r>
            <w:r w:rsidRPr="00AA4D4E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การพัฒนาคณาจารย์</w:t>
            </w:r>
          </w:p>
        </w:tc>
        <w:tc>
          <w:tcPr>
            <w:tcW w:w="1134" w:type="pct"/>
          </w:tcPr>
          <w:p w:rsidR="008A4C13" w:rsidRPr="00A01655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</w:p>
        </w:tc>
      </w:tr>
      <w:tr w:rsidR="008A4C13" w:rsidRPr="009649BF" w:rsidTr="00BB12C5">
        <w:trPr>
          <w:trHeight w:val="577"/>
        </w:trPr>
        <w:tc>
          <w:tcPr>
            <w:tcW w:w="1838" w:type="pct"/>
            <w:tcBorders>
              <w:bottom w:val="single" w:sz="4" w:space="0" w:color="000000" w:themeColor="text1"/>
            </w:tcBorders>
          </w:tcPr>
          <w:p w:rsidR="008A4C13" w:rsidRPr="00AA4D4E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A4D4E">
              <w:rPr>
                <w:rFonts w:asciiTheme="majorBidi" w:hAnsiTheme="majorBidi" w:cstheme="majorBidi"/>
                <w:sz w:val="32"/>
                <w:szCs w:val="32"/>
              </w:rPr>
              <w:t xml:space="preserve">2.5 </w:t>
            </w:r>
            <w:r w:rsidRPr="00AA4D4E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ห้องสมุดอุปกรณ์การศึกษาและสภาพแวดล้อมการเรียนรู้</w:t>
            </w:r>
          </w:p>
        </w:tc>
        <w:tc>
          <w:tcPr>
            <w:tcW w:w="2028" w:type="pct"/>
            <w:tcBorders>
              <w:bottom w:val="single" w:sz="4" w:space="0" w:color="auto"/>
            </w:tcBorders>
            <w:vAlign w:val="center"/>
          </w:tcPr>
          <w:p w:rsidR="008A4C13" w:rsidRPr="00D84790" w:rsidRDefault="008A4C13" w:rsidP="00C0047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8479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bottom w:val="single" w:sz="4" w:space="0" w:color="000000" w:themeColor="text1"/>
            </w:tcBorders>
          </w:tcPr>
          <w:p w:rsidR="008A4C13" w:rsidRPr="00641D3B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rPr>
          <w:trHeight w:val="575"/>
        </w:trPr>
        <w:tc>
          <w:tcPr>
            <w:tcW w:w="1838" w:type="pct"/>
            <w:tcBorders>
              <w:bottom w:val="single" w:sz="4" w:space="0" w:color="auto"/>
            </w:tcBorders>
          </w:tcPr>
          <w:p w:rsidR="008A4C13" w:rsidRPr="00AA4D4E" w:rsidRDefault="008A4C13" w:rsidP="008A4C13">
            <w:pPr>
              <w:autoSpaceDE w:val="0"/>
              <w:autoSpaceDN w:val="0"/>
              <w:adjustRightInd w:val="0"/>
              <w:ind w:left="360" w:right="-146" w:hanging="36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A4D4E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2.6 </w:t>
            </w:r>
            <w:r>
              <w:rPr>
                <w:rFonts w:ascii="Angsana New" w:hAnsiTheme="majorBidi" w:cstheme="majorBidi"/>
                <w:sz w:val="32"/>
                <w:szCs w:val="32"/>
              </w:rPr>
              <w:t xml:space="preserve"> </w:t>
            </w:r>
            <w:r w:rsidRPr="00AA4D4E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ระบบและกลไกการจัดการเรียนการสอน</w:t>
            </w:r>
          </w:p>
        </w:tc>
        <w:tc>
          <w:tcPr>
            <w:tcW w:w="2028" w:type="pct"/>
            <w:tcBorders>
              <w:top w:val="single" w:sz="4" w:space="0" w:color="auto"/>
              <w:bottom w:val="dashSmallGap" w:sz="4" w:space="0" w:color="auto"/>
            </w:tcBorders>
          </w:tcPr>
          <w:p w:rsidR="008A4C13" w:rsidRPr="00D84790" w:rsidRDefault="008A4C13" w:rsidP="007A35F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8A4C13" w:rsidRPr="00535EA9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rPr>
          <w:trHeight w:val="885"/>
        </w:trPr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</w:tcPr>
          <w:p w:rsidR="008A4C13" w:rsidRPr="00AA4D4E" w:rsidRDefault="008A4C13" w:rsidP="007A35F6">
            <w:pPr>
              <w:autoSpaceDE w:val="0"/>
              <w:autoSpaceDN w:val="0"/>
              <w:adjustRightInd w:val="0"/>
              <w:ind w:left="360" w:right="-146" w:hanging="360"/>
              <w:rPr>
                <w:rFonts w:ascii="Angsana New" w:hAnsiTheme="majorBidi" w:cstheme="majorBidi"/>
                <w:sz w:val="32"/>
                <w:szCs w:val="32"/>
                <w:lang w:bidi="th-TH"/>
              </w:rPr>
            </w:pPr>
            <w:r w:rsidRPr="00535EA9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2.7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535EA9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ระบบและกลไกการพัฒนาสัมฤทธิผลการเรียนตามคุณลักษณะของบัณฑิต</w:t>
            </w:r>
          </w:p>
        </w:tc>
        <w:tc>
          <w:tcPr>
            <w:tcW w:w="2028" w:type="pct"/>
            <w:tcBorders>
              <w:top w:val="dashSmallGap" w:sz="4" w:space="0" w:color="auto"/>
              <w:bottom w:val="single" w:sz="4" w:space="0" w:color="auto"/>
            </w:tcBorders>
          </w:tcPr>
          <w:p w:rsidR="008A4C13" w:rsidRDefault="008A4C13" w:rsidP="007A35F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8A4C13" w:rsidRPr="00535EA9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vMerge w:val="restart"/>
            <w:tcBorders>
              <w:top w:val="single" w:sz="4" w:space="0" w:color="auto"/>
            </w:tcBorders>
          </w:tcPr>
          <w:p w:rsidR="008A4C13" w:rsidRPr="00535EA9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  <w:tcBorders>
              <w:top w:val="single" w:sz="4" w:space="0" w:color="auto"/>
            </w:tcBorders>
          </w:tcPr>
          <w:p w:rsidR="008A4C13" w:rsidRPr="004D61F8" w:rsidRDefault="008A4C13" w:rsidP="004D61F8">
            <w:pPr>
              <w:autoSpaceDE w:val="0"/>
              <w:autoSpaceDN w:val="0"/>
              <w:adjustRightInd w:val="0"/>
              <w:ind w:left="234" w:hanging="234"/>
              <w:jc w:val="thaiDistribute"/>
              <w:rPr>
                <w:rFonts w:ascii="Angsana New" w:eastAsia="CordiaNew" w:hAnsiTheme="majorBidi" w:cstheme="majorBidi"/>
                <w:sz w:val="32"/>
                <w:szCs w:val="32"/>
                <w:cs/>
                <w:lang w:bidi="th-TH"/>
              </w:rPr>
            </w:pPr>
            <w:r w:rsidRPr="004D61F8">
              <w:rPr>
                <w:rFonts w:ascii="Angsana New" w:eastAsia="CordiaNew" w:hAnsiTheme="majorBidi" w:cstheme="majorBidi" w:hint="cs"/>
                <w:sz w:val="32"/>
                <w:szCs w:val="32"/>
                <w:cs/>
                <w:lang w:bidi="th-TH"/>
              </w:rPr>
              <w:t>1.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4D61F8"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บัณฑิตปริญญาตรีที่ได้งานทำหรือประกอบอาชีพอิสระภายใน</w:t>
            </w:r>
            <w:r w:rsidRPr="004D61F8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 1 </w:t>
            </w:r>
            <w:r w:rsidRPr="004D61F8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1134" w:type="pct"/>
            <w:tcBorders>
              <w:top w:val="single" w:sz="4" w:space="0" w:color="auto"/>
            </w:tcBorders>
          </w:tcPr>
          <w:p w:rsidR="008A4C13" w:rsidRPr="00F23309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rPr>
          <w:trHeight w:val="820"/>
        </w:trPr>
        <w:tc>
          <w:tcPr>
            <w:tcW w:w="1838" w:type="pct"/>
            <w:vMerge/>
          </w:tcPr>
          <w:p w:rsidR="008A4C13" w:rsidRPr="009649BF" w:rsidRDefault="008A4C13" w:rsidP="007A35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028" w:type="pct"/>
            <w:tcBorders>
              <w:bottom w:val="single" w:sz="4" w:space="0" w:color="auto"/>
            </w:tcBorders>
          </w:tcPr>
          <w:p w:rsidR="008A4C13" w:rsidRPr="00535EA9" w:rsidRDefault="008A4C13" w:rsidP="004D61F8">
            <w:pPr>
              <w:autoSpaceDE w:val="0"/>
              <w:autoSpaceDN w:val="0"/>
              <w:adjustRightInd w:val="0"/>
              <w:ind w:left="234" w:hanging="234"/>
              <w:rPr>
                <w:rFonts w:asciiTheme="majorBidi" w:eastAsia="CordiaNew" w:hAnsiTheme="majorBidi" w:cstheme="majorBidi"/>
                <w:sz w:val="32"/>
                <w:szCs w:val="32"/>
                <w:lang w:bidi="th-TH"/>
              </w:rPr>
            </w:pPr>
            <w:r w:rsidRPr="00535EA9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2. </w:t>
            </w:r>
            <w:r w:rsidRPr="00535EA9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คุณภาพของบัณฑิตปริญญาตรีโทและเอกตามกรอบ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 xml:space="preserve">  </w:t>
            </w:r>
            <w:r w:rsidRPr="00535EA9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มาตรฐานคุณวุฒิ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ระดับ</w:t>
            </w:r>
            <w:r w:rsidRPr="00535EA9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อุดมศึกษาแห่งชาติ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8A4C13" w:rsidRPr="00535EA9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="Angsana New" w:eastAsia="CordiaNew" w:hAnsiTheme="majorBidi" w:cstheme="majorBidi"/>
                <w:sz w:val="32"/>
                <w:szCs w:val="32"/>
              </w:rPr>
            </w:pPr>
          </w:p>
        </w:tc>
      </w:tr>
      <w:tr w:rsidR="008A4C13" w:rsidRPr="009649BF" w:rsidTr="008A4C13">
        <w:trPr>
          <w:trHeight w:val="896"/>
        </w:trPr>
        <w:tc>
          <w:tcPr>
            <w:tcW w:w="1838" w:type="pct"/>
            <w:vMerge/>
          </w:tcPr>
          <w:p w:rsidR="008A4C13" w:rsidRPr="009649BF" w:rsidRDefault="008A4C13" w:rsidP="007A35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028" w:type="pct"/>
            <w:tcBorders>
              <w:top w:val="single" w:sz="4" w:space="0" w:color="auto"/>
            </w:tcBorders>
          </w:tcPr>
          <w:p w:rsidR="008A4C13" w:rsidRPr="00535EA9" w:rsidRDefault="008A4C13" w:rsidP="007A35F6">
            <w:pPr>
              <w:autoSpaceDE w:val="0"/>
              <w:autoSpaceDN w:val="0"/>
              <w:adjustRightInd w:val="0"/>
              <w:ind w:left="200" w:hanging="200"/>
              <w:rPr>
                <w:rFonts w:ascii="Angsana New" w:hAnsiTheme="majorBidi" w:cstheme="majorBidi"/>
                <w:sz w:val="32"/>
                <w:szCs w:val="32"/>
                <w:cs/>
              </w:rPr>
            </w:pPr>
            <w:r w:rsidRPr="00535EA9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3. </w:t>
            </w:r>
            <w:r w:rsidRPr="00535EA9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ผลงานของผู้สำเร็จการศึกษาระดับปริญญาโทที่ได้รับการตีพิมพ์หรือเผยแพร่</w:t>
            </w:r>
          </w:p>
        </w:tc>
        <w:tc>
          <w:tcPr>
            <w:tcW w:w="1134" w:type="pct"/>
            <w:tcBorders>
              <w:top w:val="single" w:sz="4" w:space="0" w:color="auto"/>
            </w:tcBorders>
          </w:tcPr>
          <w:p w:rsidR="008A4C13" w:rsidRPr="00535EA9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="Angsana New" w:eastAsia="CordiaNew" w:hAnsiTheme="majorBidi" w:cstheme="majorBidi"/>
                <w:sz w:val="32"/>
                <w:szCs w:val="32"/>
              </w:rPr>
            </w:pPr>
          </w:p>
        </w:tc>
      </w:tr>
      <w:tr w:rsidR="008A4C13" w:rsidRPr="009649BF" w:rsidTr="008A4C13">
        <w:trPr>
          <w:trHeight w:val="887"/>
        </w:trPr>
        <w:tc>
          <w:tcPr>
            <w:tcW w:w="1838" w:type="pct"/>
            <w:vMerge/>
          </w:tcPr>
          <w:p w:rsidR="008A4C13" w:rsidRPr="009649BF" w:rsidRDefault="008A4C13" w:rsidP="007A35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028" w:type="pct"/>
            <w:tcBorders>
              <w:top w:val="single" w:sz="4" w:space="0" w:color="auto"/>
            </w:tcBorders>
          </w:tcPr>
          <w:p w:rsidR="008A4C13" w:rsidRPr="00535EA9" w:rsidRDefault="008A4C13" w:rsidP="007A35F6">
            <w:pPr>
              <w:autoSpaceDE w:val="0"/>
              <w:autoSpaceDN w:val="0"/>
              <w:adjustRightInd w:val="0"/>
              <w:ind w:left="200" w:hanging="200"/>
              <w:rPr>
                <w:rFonts w:ascii="Angsana New" w:hAnsiTheme="majorBidi" w:cstheme="majorBidi"/>
                <w:sz w:val="32"/>
                <w:szCs w:val="32"/>
                <w:cs/>
              </w:rPr>
            </w:pPr>
            <w:r w:rsidRPr="00535EA9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4. </w:t>
            </w:r>
            <w:r w:rsidRPr="00535EA9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ผลงานของผู้สำเร็จการศึกษาระดับปริญญาเอกที่ได้รับการตีพิมพ์หรือเผยแพร่</w:t>
            </w:r>
          </w:p>
        </w:tc>
        <w:tc>
          <w:tcPr>
            <w:tcW w:w="1134" w:type="pct"/>
            <w:tcBorders>
              <w:top w:val="single" w:sz="4" w:space="0" w:color="auto"/>
            </w:tcBorders>
          </w:tcPr>
          <w:p w:rsidR="008A4C13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Theme="majorBidi" w:hAnsiTheme="majorBidi" w:cstheme="majorBidi"/>
                <w:sz w:val="32"/>
                <w:szCs w:val="32"/>
              </w:rPr>
            </w:pPr>
            <w:r w:rsidRPr="006A2D2C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2.8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6A2D2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ระดับความสำเร็จของการเสริมสร้างคุณธรรมที่จัดให้กับนักศึกษา</w:t>
            </w:r>
          </w:p>
        </w:tc>
        <w:tc>
          <w:tcPr>
            <w:tcW w:w="2028" w:type="pct"/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="Angsana New" w:eastAsia="CordiaNew" w:hAnsiTheme="majorBidi" w:cstheme="majorBidi"/>
                <w:b/>
                <w:bCs/>
                <w:sz w:val="36"/>
                <w:szCs w:val="36"/>
                <w:cs/>
              </w:rPr>
            </w:pPr>
            <w:r w:rsidRPr="00106BD8"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5F6DA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องค์ประกอบที่</w:t>
            </w:r>
            <w:r w:rsidRPr="005F6DA8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 xml:space="preserve"> 3</w:t>
            </w:r>
            <w:r>
              <w:rPr>
                <w:rFonts w:asciiTheme="majorBidi" w:eastAsia="CordiaNew-Bold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5F6DA8">
              <w:rPr>
                <w:rFonts w:asciiTheme="majorBidi" w:eastAsia="CordiaNew-Bold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กิจกรรมการพัฒนานักศึกษา</w:t>
            </w:r>
          </w:p>
        </w:tc>
      </w:tr>
      <w:tr w:rsidR="008A4C13" w:rsidRPr="009649BF" w:rsidTr="008A4C13">
        <w:tc>
          <w:tcPr>
            <w:tcW w:w="1838" w:type="pct"/>
          </w:tcPr>
          <w:p w:rsidR="008A4C13" w:rsidRPr="00A53CA4" w:rsidRDefault="008A4C13" w:rsidP="00A53CA4">
            <w:pPr>
              <w:autoSpaceDE w:val="0"/>
              <w:autoSpaceDN w:val="0"/>
              <w:adjustRightInd w:val="0"/>
              <w:ind w:left="360" w:hanging="36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5F6DA8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3.1 </w:t>
            </w:r>
            <w:r w:rsidRPr="005F6DA8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ระบบและกลไกการให้คำปรึกษาและบริการด้านข้อมูลข่าวสาร</w:t>
            </w:r>
          </w:p>
        </w:tc>
        <w:tc>
          <w:tcPr>
            <w:tcW w:w="2028" w:type="pct"/>
            <w:tcBorders>
              <w:bottom w:val="dashSmallGap" w:sz="4" w:space="0" w:color="auto"/>
            </w:tcBorders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bottom w:val="single" w:sz="4" w:space="0" w:color="000000" w:themeColor="text1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  <w:lang w:bidi="th-TH"/>
              </w:rPr>
            </w:pPr>
            <w:r w:rsidRPr="00CD40D9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3.2 </w:t>
            </w:r>
            <w:r w:rsidRPr="00CD40D9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ระบบและกลไกการส่งเสริมกิจกรรมนักศึกษา</w:t>
            </w:r>
          </w:p>
        </w:tc>
        <w:tc>
          <w:tcPr>
            <w:tcW w:w="2028" w:type="pct"/>
            <w:tcBorders>
              <w:bottom w:val="single" w:sz="4" w:space="0" w:color="000000" w:themeColor="text1"/>
            </w:tcBorders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5000" w:type="pct"/>
            <w:gridSpan w:val="3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</w:pPr>
            <w:r w:rsidRPr="00CD40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องค์ประกอบที่ </w:t>
            </w:r>
            <w:r w:rsidRPr="00CD40D9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Theme="majorBidi" w:eastAsia="CordiaNew-Bold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CD40D9">
              <w:rPr>
                <w:rFonts w:asciiTheme="majorBidi" w:eastAsia="CordiaNew-Bold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การวิจัย</w:t>
            </w:r>
          </w:p>
        </w:tc>
      </w:tr>
      <w:tr w:rsidR="008A4C13" w:rsidRPr="009649BF" w:rsidTr="008A4C13">
        <w:tc>
          <w:tcPr>
            <w:tcW w:w="1838" w:type="pct"/>
            <w:tcBorders>
              <w:bottom w:val="single" w:sz="4" w:space="0" w:color="000000" w:themeColor="text1"/>
            </w:tcBorders>
          </w:tcPr>
          <w:p w:rsidR="008A4C13" w:rsidRPr="00C2081B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  <w:r w:rsidRPr="00C2081B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4.1 </w:t>
            </w:r>
            <w:r w:rsidRPr="00C2081B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ระบบและกลไกการพัฒนางานวิจัยหรืองานสร้างสรรค์</w:t>
            </w:r>
          </w:p>
        </w:tc>
        <w:tc>
          <w:tcPr>
            <w:tcW w:w="2028" w:type="pct"/>
            <w:tcBorders>
              <w:bottom w:val="dashSmallGap" w:sz="4" w:space="0" w:color="auto"/>
            </w:tcBorders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4C13" w:rsidRPr="00C2081B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  <w:r w:rsidRPr="00C2081B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4.2 </w:t>
            </w:r>
            <w:r w:rsidRPr="00C2081B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ระบบและกลไกการจัดการความรู้จากงานวิจัยหรืองานสร้างสรรค์</w:t>
            </w:r>
          </w:p>
        </w:tc>
        <w:tc>
          <w:tcPr>
            <w:tcW w:w="2028" w:type="pct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</w:tcPr>
          <w:p w:rsidR="008A4C13" w:rsidRPr="00B62D7B" w:rsidRDefault="008A4C13" w:rsidP="00B62D7B">
            <w:pPr>
              <w:autoSpaceDE w:val="0"/>
              <w:autoSpaceDN w:val="0"/>
              <w:adjustRightInd w:val="0"/>
              <w:ind w:left="290" w:hanging="290"/>
              <w:rPr>
                <w:rFonts w:asciiTheme="majorBidi" w:eastAsia="CordiaNew" w:hAnsiTheme="majorBidi" w:cstheme="majorBidi"/>
                <w:sz w:val="32"/>
                <w:szCs w:val="32"/>
              </w:rPr>
            </w:pPr>
          </w:p>
        </w:tc>
        <w:tc>
          <w:tcPr>
            <w:tcW w:w="1134" w:type="pct"/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  <w:tcBorders>
              <w:top w:val="dashSmallGap" w:sz="4" w:space="0" w:color="auto"/>
              <w:left w:val="single" w:sz="4" w:space="0" w:color="000000" w:themeColor="text1"/>
            </w:tcBorders>
          </w:tcPr>
          <w:p w:rsidR="008A4C13" w:rsidRPr="00B62D7B" w:rsidRDefault="008A4C13" w:rsidP="007A35F6">
            <w:pPr>
              <w:autoSpaceDE w:val="0"/>
              <w:autoSpaceDN w:val="0"/>
              <w:adjustRightInd w:val="0"/>
              <w:ind w:left="290" w:hanging="290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7808E1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5. </w:t>
            </w:r>
            <w:r w:rsidRPr="007808E1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งานวิจัยหรืองานสร้างสรรค์ที่ได้รับการตีพิมพ์หรือเผยแพร่</w:t>
            </w:r>
          </w:p>
        </w:tc>
        <w:tc>
          <w:tcPr>
            <w:tcW w:w="1134" w:type="pct"/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  <w:tcBorders>
              <w:left w:val="single" w:sz="4" w:space="0" w:color="000000" w:themeColor="text1"/>
            </w:tcBorders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  <w:r w:rsidRPr="007808E1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6. </w:t>
            </w:r>
            <w:r w:rsidRPr="007808E1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งานวิจัยที่นำไปใช้ประโยชน์</w:t>
            </w:r>
          </w:p>
        </w:tc>
        <w:tc>
          <w:tcPr>
            <w:tcW w:w="1134" w:type="pct"/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  <w:tcBorders>
              <w:left w:val="single" w:sz="4" w:space="0" w:color="000000" w:themeColor="text1"/>
            </w:tcBorders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  <w:lang w:bidi="th-TH"/>
              </w:rPr>
            </w:pPr>
            <w:r w:rsidRPr="008D0E5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7. </w:t>
            </w:r>
            <w:r w:rsidRPr="008D0E5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ผลงานวิชาการที่ได้รับการรับรองคุณภาพ</w:t>
            </w:r>
          </w:p>
        </w:tc>
        <w:tc>
          <w:tcPr>
            <w:tcW w:w="1134" w:type="pct"/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single" w:sz="4" w:space="0" w:color="000000" w:themeColor="text1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  <w:lang w:bidi="th-TH"/>
              </w:rPr>
            </w:pPr>
            <w:r w:rsidRPr="00C2081B">
              <w:rPr>
                <w:rFonts w:ascii="Angsana New" w:hAnsiTheme="majorBidi" w:cstheme="majorBidi"/>
                <w:sz w:val="32"/>
                <w:szCs w:val="32"/>
                <w:cs/>
              </w:rPr>
              <w:lastRenderedPageBreak/>
              <w:t xml:space="preserve">4.3 </w:t>
            </w:r>
            <w:r w:rsidRPr="00C2081B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เงินสนับสนุนงานวิจัยและงานสร้างสรรค์ต่อจำนวนอาจารย์ประจำและนักวิจัย</w:t>
            </w:r>
          </w:p>
        </w:tc>
        <w:tc>
          <w:tcPr>
            <w:tcW w:w="2028" w:type="pct"/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827F8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</w:t>
            </w:r>
            <w:r w:rsidRPr="00827F8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 </w:t>
            </w:r>
            <w:r w:rsidRPr="00827F88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  <w:lang w:bidi="th-TH"/>
              </w:rPr>
              <w:t>การบริการวิชาการแก่สังคม</w:t>
            </w:r>
          </w:p>
        </w:tc>
      </w:tr>
      <w:tr w:rsidR="008A4C13" w:rsidRPr="009649BF" w:rsidTr="008A4C13">
        <w:tc>
          <w:tcPr>
            <w:tcW w:w="1838" w:type="pct"/>
            <w:tcBorders>
              <w:bottom w:val="nil"/>
            </w:tcBorders>
          </w:tcPr>
          <w:p w:rsidR="008A4C13" w:rsidRPr="00913B6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913B6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5.1 </w:t>
            </w:r>
            <w:r w:rsidRPr="00913B6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ระบบและกลไกในการบริการทางวิชาการแก่สังคม</w:t>
            </w:r>
          </w:p>
        </w:tc>
        <w:tc>
          <w:tcPr>
            <w:tcW w:w="2028" w:type="pct"/>
            <w:tcBorders>
              <w:bottom w:val="dashSmallGap" w:sz="4" w:space="0" w:color="auto"/>
            </w:tcBorders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1134" w:type="pct"/>
            <w:tcBorders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nil"/>
            </w:tcBorders>
          </w:tcPr>
          <w:p w:rsidR="008A4C13" w:rsidRPr="00913B6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</w:tcPr>
          <w:p w:rsidR="008A4C13" w:rsidRPr="00106BD8" w:rsidRDefault="008A4C13" w:rsidP="003577A7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  <w:lang w:bidi="th-TH"/>
              </w:rPr>
            </w:pPr>
            <w:r w:rsidRPr="00913B6C">
              <w:rPr>
                <w:rFonts w:asciiTheme="majorBidi" w:eastAsia="CordiaNew" w:hAnsiTheme="majorBidi" w:cstheme="majorBidi"/>
                <w:sz w:val="32"/>
                <w:szCs w:val="32"/>
              </w:rPr>
              <w:t>8.</w:t>
            </w:r>
            <w:r w:rsidRPr="00913B6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ผลการนำความรู้และประสบการณ์จากการให้บริการวิชาการมาใช้ในการพัฒนาการเรียนการสอน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และ/หรือ</w:t>
            </w:r>
            <w:r w:rsidRPr="00913B6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การวิจัย</w:t>
            </w:r>
          </w:p>
        </w:tc>
        <w:tc>
          <w:tcPr>
            <w:tcW w:w="1134" w:type="pct"/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</w:tcPr>
          <w:p w:rsidR="008A4C13" w:rsidRPr="00913B6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Theme="majorBidi" w:eastAsia="CordiaNew" w:hAnsiTheme="majorBidi" w:cstheme="majorBidi"/>
                <w:sz w:val="32"/>
                <w:szCs w:val="32"/>
                <w:lang w:bidi="th-TH"/>
              </w:rPr>
            </w:pPr>
            <w:r w:rsidRPr="00913B6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5.2 </w:t>
            </w:r>
            <w:r w:rsidRPr="00913B6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กระบวนการบริการวิชาการให้เกิดประโยชน์แก่สังคม</w:t>
            </w:r>
          </w:p>
        </w:tc>
        <w:tc>
          <w:tcPr>
            <w:tcW w:w="2028" w:type="pct"/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pct"/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vMerge w:val="restart"/>
          </w:tcPr>
          <w:p w:rsidR="008A4C13" w:rsidRPr="008D0E5C" w:rsidRDefault="008A4C13" w:rsidP="007A35F6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</w:tcPr>
          <w:p w:rsidR="008A4C13" w:rsidRPr="008A4C13" w:rsidRDefault="008A4C13" w:rsidP="008A4C13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913B6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9. </w:t>
            </w:r>
            <w:r w:rsidRPr="00913B6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ผลการเรียนรู้และเสริมสร้างความเข้มแข็งของชุมชนหรือองค์กรภายนอก</w:t>
            </w:r>
          </w:p>
        </w:tc>
        <w:tc>
          <w:tcPr>
            <w:tcW w:w="1134" w:type="pct"/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vMerge/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</w:tcPr>
          <w:p w:rsidR="008A4C13" w:rsidRPr="0062467C" w:rsidRDefault="008A4C13" w:rsidP="00042EA0">
            <w:pPr>
              <w:autoSpaceDE w:val="0"/>
              <w:autoSpaceDN w:val="0"/>
              <w:adjustRightInd w:val="0"/>
              <w:ind w:left="414" w:hanging="414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  <w:r w:rsidRPr="00913B6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>18.</w:t>
            </w:r>
            <w:r>
              <w:rPr>
                <w:rFonts w:asciiTheme="majorBidi" w:eastAsia="CordiaNew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913B6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ผลการชี้นำป้องกันหรือแก้ปัญหา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ของ</w:t>
            </w:r>
            <w:r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สังคมใ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นประเด็นที่ 1 ภายในสถาบัน</w:t>
            </w:r>
          </w:p>
        </w:tc>
        <w:tc>
          <w:tcPr>
            <w:tcW w:w="1134" w:type="pct"/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vMerge/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</w:tcPr>
          <w:p w:rsidR="008A4C13" w:rsidRPr="00913B6C" w:rsidRDefault="008A4C13" w:rsidP="00042EA0">
            <w:pPr>
              <w:autoSpaceDE w:val="0"/>
              <w:autoSpaceDN w:val="0"/>
              <w:adjustRightInd w:val="0"/>
              <w:ind w:left="414" w:hanging="414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  <w:r w:rsidRPr="00913B6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>18.</w:t>
            </w:r>
            <w:r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2 </w:t>
            </w:r>
            <w:r w:rsidRPr="00913B6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ผลการชี้นำป้องกันหรือแก้ปัญหา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>ของ</w:t>
            </w:r>
            <w:r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สังคมใ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 xml:space="preserve">นประเด็นที่ </w:t>
            </w:r>
            <w:r>
              <w:rPr>
                <w:rFonts w:asciiTheme="majorBidi" w:eastAsia="CordiaNew" w:hAnsiTheme="majorBidi" w:cstheme="majorBidi"/>
                <w:sz w:val="32"/>
                <w:szCs w:val="32"/>
                <w:lang w:bidi="th-TH"/>
              </w:rPr>
              <w:t>2</w:t>
            </w:r>
            <w:r>
              <w:rPr>
                <w:rFonts w:asciiTheme="majorBidi" w:eastAsia="CordiaNew" w:hAnsiTheme="majorBidi" w:cstheme="majorBidi" w:hint="cs"/>
                <w:sz w:val="32"/>
                <w:szCs w:val="32"/>
                <w:cs/>
                <w:lang w:bidi="th-TH"/>
              </w:rPr>
              <w:t xml:space="preserve"> ภายนอกสถาบัน</w:t>
            </w:r>
          </w:p>
        </w:tc>
        <w:tc>
          <w:tcPr>
            <w:tcW w:w="1134" w:type="pct"/>
            <w:tcBorders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C127B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C127B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6  </w:t>
            </w:r>
            <w:r w:rsidRPr="00C127B9">
              <w:rPr>
                <w:rFonts w:eastAsia="CordiaNew-Bold" w:cs="Angsana New"/>
                <w:b/>
                <w:bCs/>
                <w:sz w:val="32"/>
                <w:szCs w:val="32"/>
                <w:cs/>
                <w:lang w:bidi="th-TH"/>
              </w:rPr>
              <w:t>การทำนุบำรุงศิลปวัฒนธรรม</w:t>
            </w:r>
          </w:p>
        </w:tc>
      </w:tr>
      <w:tr w:rsidR="008A4C13" w:rsidRPr="009649BF" w:rsidTr="008A4C13">
        <w:tc>
          <w:tcPr>
            <w:tcW w:w="1838" w:type="pct"/>
            <w:tcBorders>
              <w:bottom w:val="nil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lang w:bidi="th-TH"/>
              </w:rPr>
            </w:pPr>
            <w:r w:rsidRPr="00E1073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6.1 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มีระบบและกลไกในการทำนุบำรุงศิลปวัฒนธรรม</w:t>
            </w:r>
          </w:p>
        </w:tc>
        <w:tc>
          <w:tcPr>
            <w:tcW w:w="2028" w:type="pct"/>
            <w:tcBorders>
              <w:bottom w:val="dashSmallGap" w:sz="4" w:space="0" w:color="auto"/>
            </w:tcBorders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pct"/>
            <w:tcBorders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nil"/>
              <w:bottom w:val="nil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</w:tcPr>
          <w:p w:rsidR="008A4C13" w:rsidRPr="009D5E49" w:rsidRDefault="008A4C13" w:rsidP="008A4C13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E1073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10. 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การส่งเสริมและสนับสนุนด้านศิลปะและวัฒนธรรม</w:t>
            </w:r>
          </w:p>
        </w:tc>
        <w:tc>
          <w:tcPr>
            <w:tcW w:w="1134" w:type="pct"/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nil"/>
              <w:bottom w:val="single" w:sz="4" w:space="0" w:color="auto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  <w:tcBorders>
              <w:bottom w:val="single" w:sz="4" w:space="0" w:color="auto"/>
            </w:tcBorders>
          </w:tcPr>
          <w:p w:rsidR="008A4C13" w:rsidRPr="008A4C13" w:rsidRDefault="008A4C13" w:rsidP="008A4C13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E1073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11. 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การพัฒนาสุนทรียภาพในมิติทางศิลปะและวัฒนธรรม</w:t>
            </w:r>
          </w:p>
        </w:tc>
        <w:tc>
          <w:tcPr>
            <w:tcW w:w="1134" w:type="pct"/>
            <w:tcBorders>
              <w:bottom w:val="single" w:sz="4" w:space="0" w:color="auto"/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C13" w:rsidRPr="00E1073C" w:rsidRDefault="008A4C13" w:rsidP="008A4C13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</w:tcPr>
          <w:p w:rsidR="008A4C13" w:rsidRPr="00E1073C" w:rsidRDefault="008A4C13" w:rsidP="008A4C13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5000" w:type="pct"/>
            <w:gridSpan w:val="3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E107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องค์ประกอบที่</w:t>
            </w:r>
            <w:r w:rsidRPr="00E1073C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 xml:space="preserve"> 7</w:t>
            </w:r>
            <w:r>
              <w:rPr>
                <w:rFonts w:ascii="Angsana New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E1073C">
              <w:rPr>
                <w:rFonts w:asciiTheme="majorBidi" w:eastAsia="CordiaNew-Bold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การบริหารและการจัดการ</w:t>
            </w:r>
          </w:p>
        </w:tc>
      </w:tr>
      <w:tr w:rsidR="008A4C13" w:rsidRPr="009649BF" w:rsidTr="008A4C13">
        <w:tc>
          <w:tcPr>
            <w:tcW w:w="1838" w:type="pct"/>
            <w:tcBorders>
              <w:bottom w:val="nil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lang w:bidi="th-TH"/>
              </w:rPr>
            </w:pPr>
            <w:r w:rsidRPr="00E1073C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7.1 </w:t>
            </w:r>
            <w:r w:rsidRPr="00E1073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ภาวะผู้นำ</w:t>
            </w:r>
            <w: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ของสภาสถาบันแล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ะ</w:t>
            </w:r>
            <w:r w:rsidRPr="00E1073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ผู้บริหารทุกระดับของสถาบัน</w:t>
            </w:r>
          </w:p>
        </w:tc>
        <w:tc>
          <w:tcPr>
            <w:tcW w:w="2028" w:type="pct"/>
            <w:tcBorders>
              <w:bottom w:val="dashSmallGap" w:sz="4" w:space="0" w:color="auto"/>
            </w:tcBorders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pct"/>
            <w:tcBorders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nil"/>
              <w:bottom w:val="nil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</w:tcPr>
          <w:p w:rsidR="008A4C13" w:rsidRPr="00E1073C" w:rsidRDefault="008A4C13" w:rsidP="007A35F6">
            <w:pPr>
              <w:autoSpaceDE w:val="0"/>
              <w:autoSpaceDN w:val="0"/>
              <w:adjustRightInd w:val="0"/>
              <w:ind w:left="290" w:hanging="29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E1073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12. 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การปฏิบัติตามบทบาทหน้าที่ของสภาสถาบัน</w:t>
            </w:r>
          </w:p>
        </w:tc>
        <w:tc>
          <w:tcPr>
            <w:tcW w:w="1134" w:type="pct"/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nil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</w:tcPr>
          <w:p w:rsidR="008A4C13" w:rsidRPr="00E1073C" w:rsidRDefault="008A4C13" w:rsidP="007A35F6">
            <w:pPr>
              <w:autoSpaceDE w:val="0"/>
              <w:autoSpaceDN w:val="0"/>
              <w:adjustRightInd w:val="0"/>
              <w:ind w:left="290" w:hanging="290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E1073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13. 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การปฏิบัติตามบทบาทหน้าที่ของผู้บริหารสถาบัน</w:t>
            </w:r>
          </w:p>
        </w:tc>
        <w:tc>
          <w:tcPr>
            <w:tcW w:w="1134" w:type="pct"/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bottom w:val="single" w:sz="4" w:space="0" w:color="000000" w:themeColor="text1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  <w:lang w:bidi="th-TH"/>
              </w:rPr>
            </w:pPr>
            <w:r w:rsidRPr="00E1073C">
              <w:rPr>
                <w:rFonts w:ascii="Angsana New" w:hAnsiTheme="majorBidi" w:cstheme="majorBidi"/>
                <w:sz w:val="32"/>
                <w:szCs w:val="32"/>
                <w:cs/>
              </w:rPr>
              <w:t xml:space="preserve">7.2 </w:t>
            </w:r>
            <w:r w:rsidRPr="00E1073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การพัฒนาสถาบันสู่สถาบันเรียนรู้</w:t>
            </w:r>
          </w:p>
        </w:tc>
        <w:tc>
          <w:tcPr>
            <w:tcW w:w="2028" w:type="pct"/>
            <w:tcBorders>
              <w:bottom w:val="single" w:sz="4" w:space="0" w:color="000000" w:themeColor="text1"/>
            </w:tcBorders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  <w:tcBorders>
              <w:top w:val="nil"/>
            </w:tcBorders>
          </w:tcPr>
          <w:p w:rsidR="008A4C13" w:rsidRPr="008A4C13" w:rsidRDefault="008A4C13" w:rsidP="008A4C13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E1073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7.3 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2028" w:type="pct"/>
            <w:tcBorders>
              <w:top w:val="nil"/>
              <w:bottom w:val="dashSmallGap" w:sz="4" w:space="0" w:color="auto"/>
            </w:tcBorders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top w:val="nil"/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1838" w:type="pct"/>
          </w:tcPr>
          <w:p w:rsidR="008A4C13" w:rsidRPr="00E1073C" w:rsidRDefault="008A4C13" w:rsidP="007A35F6">
            <w:pPr>
              <w:autoSpaceDE w:val="0"/>
              <w:autoSpaceDN w:val="0"/>
              <w:adjustRightInd w:val="0"/>
              <w:rPr>
                <w:rFonts w:ascii="Angsana New" w:eastAsia="CordiaNew" w:hAnsiTheme="majorBidi" w:cstheme="majorBidi"/>
                <w:sz w:val="32"/>
                <w:szCs w:val="32"/>
                <w:cs/>
              </w:rPr>
            </w:pPr>
            <w:r w:rsidRPr="00E1073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7.4 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ระบบบริหารความเสี่ยง</w:t>
            </w:r>
          </w:p>
        </w:tc>
        <w:tc>
          <w:tcPr>
            <w:tcW w:w="2028" w:type="pct"/>
            <w:tcBorders>
              <w:top w:val="dashSmallGap" w:sz="4" w:space="0" w:color="auto"/>
            </w:tcBorders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E107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องค์ประกอบที่</w:t>
            </w:r>
            <w:r w:rsidRPr="00E1073C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 xml:space="preserve"> 8 </w:t>
            </w:r>
            <w:r w:rsidRPr="00E1073C">
              <w:rPr>
                <w:rFonts w:asciiTheme="majorBidi" w:eastAsia="CordiaNew-Bold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การเงินและงบประมาณ</w:t>
            </w:r>
          </w:p>
        </w:tc>
      </w:tr>
      <w:tr w:rsidR="008A4C13" w:rsidRPr="009649BF" w:rsidTr="008A4C13">
        <w:tc>
          <w:tcPr>
            <w:tcW w:w="1838" w:type="pct"/>
          </w:tcPr>
          <w:p w:rsidR="008A4C13" w:rsidRPr="006A2D2C" w:rsidRDefault="008A4C13" w:rsidP="004D61F8">
            <w:pPr>
              <w:autoSpaceDE w:val="0"/>
              <w:autoSpaceDN w:val="0"/>
              <w:adjustRightInd w:val="0"/>
              <w:ind w:left="270" w:hanging="270"/>
              <w:rPr>
                <w:rFonts w:ascii="Angsana New" w:hAnsiTheme="majorBidi" w:cstheme="majorBidi"/>
                <w:sz w:val="32"/>
                <w:szCs w:val="32"/>
                <w:lang w:bidi="th-TH"/>
              </w:rPr>
            </w:pPr>
            <w:r w:rsidRPr="00E1073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8.1 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ระบบและกลไกการเงินและงบประมาณ</w:t>
            </w:r>
          </w:p>
        </w:tc>
        <w:tc>
          <w:tcPr>
            <w:tcW w:w="2028" w:type="pct"/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134" w:type="pct"/>
            <w:tcBorders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rPr>
                <w:rFonts w:ascii="Angsana New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E107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องค์ประกอบที่</w:t>
            </w:r>
            <w:r w:rsidRPr="00E1073C">
              <w:rPr>
                <w:rFonts w:ascii="Angsana New" w:hAnsiTheme="majorBidi" w:cstheme="majorBidi"/>
                <w:b/>
                <w:bCs/>
                <w:sz w:val="32"/>
                <w:szCs w:val="32"/>
                <w:cs/>
              </w:rPr>
              <w:t xml:space="preserve"> 9 </w:t>
            </w:r>
            <w:r w:rsidRPr="00E107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ระบบและกลไกการประกันคุณภาพ</w:t>
            </w:r>
          </w:p>
        </w:tc>
      </w:tr>
      <w:tr w:rsidR="008A4C13" w:rsidRPr="009649BF" w:rsidTr="008A4C13">
        <w:tc>
          <w:tcPr>
            <w:tcW w:w="1838" w:type="pct"/>
            <w:tcBorders>
              <w:bottom w:val="nil"/>
            </w:tcBorders>
          </w:tcPr>
          <w:p w:rsidR="008A4C13" w:rsidRPr="006A2D2C" w:rsidRDefault="008A4C13" w:rsidP="004D61F8">
            <w:pPr>
              <w:autoSpaceDE w:val="0"/>
              <w:autoSpaceDN w:val="0"/>
              <w:adjustRightInd w:val="0"/>
              <w:ind w:left="270" w:hanging="270"/>
              <w:rPr>
                <w:rFonts w:ascii="Angsana New" w:hAnsiTheme="majorBidi" w:cstheme="majorBidi"/>
                <w:sz w:val="32"/>
                <w:szCs w:val="32"/>
                <w:lang w:bidi="th-TH"/>
              </w:rPr>
            </w:pPr>
            <w:r w:rsidRPr="00E1073C">
              <w:rPr>
                <w:rFonts w:ascii="Angsana New" w:eastAsia="CordiaNew" w:hAnsiTheme="majorBidi" w:cstheme="majorBidi"/>
                <w:sz w:val="32"/>
                <w:szCs w:val="32"/>
                <w:cs/>
              </w:rPr>
              <w:t xml:space="preserve">9.1 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ระบบและกลไกการประกันคุณภาพการศึกษาภายใน</w:t>
            </w:r>
          </w:p>
        </w:tc>
        <w:tc>
          <w:tcPr>
            <w:tcW w:w="2028" w:type="pct"/>
            <w:tcBorders>
              <w:bottom w:val="dashSmallGap" w:sz="4" w:space="0" w:color="auto"/>
            </w:tcBorders>
          </w:tcPr>
          <w:p w:rsidR="008A4C13" w:rsidRPr="00106BD8" w:rsidRDefault="008A4C13" w:rsidP="007A35F6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134" w:type="pct"/>
            <w:tcBorders>
              <w:right w:val="sing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  <w:bookmarkStart w:id="0" w:name="_GoBack"/>
            <w:bookmarkEnd w:id="0"/>
          </w:p>
        </w:tc>
      </w:tr>
      <w:tr w:rsidR="008A4C13" w:rsidRPr="009649BF" w:rsidTr="008A4C13">
        <w:tc>
          <w:tcPr>
            <w:tcW w:w="1838" w:type="pct"/>
            <w:tcBorders>
              <w:top w:val="nil"/>
              <w:bottom w:val="double" w:sz="4" w:space="0" w:color="auto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ind w:left="360" w:hanging="360"/>
              <w:rPr>
                <w:rFonts w:ascii="Angsan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28" w:type="pct"/>
            <w:tcBorders>
              <w:bottom w:val="double" w:sz="4" w:space="0" w:color="auto"/>
            </w:tcBorders>
          </w:tcPr>
          <w:p w:rsidR="008A4C13" w:rsidRPr="00333652" w:rsidRDefault="008A4C13" w:rsidP="00333652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E1073C">
              <w:rPr>
                <w:rFonts w:asciiTheme="majorBidi" w:eastAsia="CordiaNew" w:hAnsiTheme="majorBidi" w:cstheme="majorBidi"/>
                <w:sz w:val="32"/>
                <w:szCs w:val="32"/>
              </w:rPr>
              <w:t>15.</w:t>
            </w:r>
            <w:r w:rsidRPr="00E1073C"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  <w:t>ผลประเมินการประกันคุณภาพภายในรับรองโดยต้นสังกัด</w:t>
            </w:r>
          </w:p>
        </w:tc>
        <w:tc>
          <w:tcPr>
            <w:tcW w:w="1134" w:type="pct"/>
            <w:tcBorders>
              <w:bottom w:val="double" w:sz="4" w:space="0" w:color="auto"/>
            </w:tcBorders>
          </w:tcPr>
          <w:p w:rsidR="008A4C13" w:rsidRPr="006A2D2C" w:rsidRDefault="008A4C13" w:rsidP="00BB12C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8A4C13" w:rsidRPr="009649BF" w:rsidTr="008A4C13">
        <w:tc>
          <w:tcPr>
            <w:tcW w:w="3866" w:type="pct"/>
            <w:gridSpan w:val="2"/>
            <w:tcBorders>
              <w:top w:val="double" w:sz="4" w:space="0" w:color="auto"/>
            </w:tcBorders>
          </w:tcPr>
          <w:p w:rsidR="008A4C13" w:rsidRPr="00E1073C" w:rsidRDefault="008A4C13" w:rsidP="001A1425">
            <w:pPr>
              <w:autoSpaceDE w:val="0"/>
              <w:autoSpaceDN w:val="0"/>
              <w:adjustRightInd w:val="0"/>
              <w:jc w:val="center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1A1425">
              <w:rPr>
                <w:rFonts w:ascii="Angsana New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รวมเฉลี่ยทุกตัวบ่งชี้</w:t>
            </w:r>
          </w:p>
        </w:tc>
        <w:tc>
          <w:tcPr>
            <w:tcW w:w="1134" w:type="pct"/>
            <w:tcBorders>
              <w:top w:val="double" w:sz="4" w:space="0" w:color="auto"/>
            </w:tcBorders>
          </w:tcPr>
          <w:p w:rsidR="008A4C13" w:rsidRPr="006A2D2C" w:rsidRDefault="008A4C13" w:rsidP="007A35F6">
            <w:pPr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</w:tbl>
    <w:p w:rsidR="00E1073C" w:rsidRPr="002066C1" w:rsidRDefault="00E1073C">
      <w:pPr>
        <w:rPr>
          <w:rFonts w:asciiTheme="majorBidi" w:hAnsiTheme="majorBidi" w:cstheme="majorBidi"/>
          <w:sz w:val="8"/>
          <w:szCs w:val="8"/>
        </w:rPr>
      </w:pPr>
    </w:p>
    <w:sectPr w:rsidR="00E1073C" w:rsidRPr="002066C1" w:rsidSect="00CB5D89">
      <w:headerReference w:type="default" r:id="rId8"/>
      <w:pgSz w:w="16838" w:h="11906" w:orient="landscape"/>
      <w:pgMar w:top="720" w:right="1008" w:bottom="54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9B" w:rsidRDefault="000C4D9B" w:rsidP="0026416F">
      <w:r>
        <w:separator/>
      </w:r>
    </w:p>
  </w:endnote>
  <w:endnote w:type="continuationSeparator" w:id="0">
    <w:p w:rsidR="000C4D9B" w:rsidRDefault="000C4D9B" w:rsidP="002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9B" w:rsidRDefault="000C4D9B" w:rsidP="0026416F">
      <w:r>
        <w:separator/>
      </w:r>
    </w:p>
  </w:footnote>
  <w:footnote w:type="continuationSeparator" w:id="0">
    <w:p w:rsidR="000C4D9B" w:rsidRDefault="000C4D9B" w:rsidP="00264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8377"/>
      <w:docPartObj>
        <w:docPartGallery w:val="Page Numbers (Top of Page)"/>
        <w:docPartUnique/>
      </w:docPartObj>
    </w:sdtPr>
    <w:sdtEndPr/>
    <w:sdtContent>
      <w:p w:rsidR="00CB5D89" w:rsidRDefault="002C5290">
        <w:pPr>
          <w:pStyle w:val="af8"/>
          <w:jc w:val="right"/>
        </w:pPr>
        <w:r w:rsidRPr="00CB5D89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CB5D89" w:rsidRPr="00CB5D89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CB5D89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6E2371" w:rsidRPr="006E2371">
          <w:rPr>
            <w:rFonts w:asciiTheme="majorBidi" w:hAnsiTheme="majorBidi" w:cs="Angsana New"/>
            <w:noProof/>
            <w:sz w:val="32"/>
            <w:szCs w:val="32"/>
            <w:lang w:val="th-TH" w:bidi="th-TH"/>
          </w:rPr>
          <w:t>4</w:t>
        </w:r>
        <w:r w:rsidRPr="00CB5D89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CB5D89" w:rsidRDefault="00CB5D8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3918"/>
    <w:multiLevelType w:val="hybridMultilevel"/>
    <w:tmpl w:val="AA2A89A0"/>
    <w:lvl w:ilvl="0" w:tplc="D84C79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AD"/>
    <w:rsid w:val="00001610"/>
    <w:rsid w:val="00042EA0"/>
    <w:rsid w:val="00051DEE"/>
    <w:rsid w:val="00066817"/>
    <w:rsid w:val="00070B29"/>
    <w:rsid w:val="000724A0"/>
    <w:rsid w:val="00073D7E"/>
    <w:rsid w:val="00075E68"/>
    <w:rsid w:val="000C2A7F"/>
    <w:rsid w:val="000C4D9B"/>
    <w:rsid w:val="000D4AA9"/>
    <w:rsid w:val="000E7A8F"/>
    <w:rsid w:val="00106BD8"/>
    <w:rsid w:val="00111141"/>
    <w:rsid w:val="001168CB"/>
    <w:rsid w:val="00145B3E"/>
    <w:rsid w:val="001A1243"/>
    <w:rsid w:val="001A1425"/>
    <w:rsid w:val="001A5F15"/>
    <w:rsid w:val="001B339A"/>
    <w:rsid w:val="001D7269"/>
    <w:rsid w:val="002066C1"/>
    <w:rsid w:val="00220BDE"/>
    <w:rsid w:val="0026416F"/>
    <w:rsid w:val="002803C1"/>
    <w:rsid w:val="00293A1F"/>
    <w:rsid w:val="00295A59"/>
    <w:rsid w:val="002A0B90"/>
    <w:rsid w:val="002A2EBA"/>
    <w:rsid w:val="002B6FA8"/>
    <w:rsid w:val="002C5290"/>
    <w:rsid w:val="002C7976"/>
    <w:rsid w:val="002D248E"/>
    <w:rsid w:val="00325A0A"/>
    <w:rsid w:val="00333443"/>
    <w:rsid w:val="00333652"/>
    <w:rsid w:val="003401D1"/>
    <w:rsid w:val="00347216"/>
    <w:rsid w:val="003577A7"/>
    <w:rsid w:val="003768EE"/>
    <w:rsid w:val="003B67EC"/>
    <w:rsid w:val="003B6C8F"/>
    <w:rsid w:val="003C13F6"/>
    <w:rsid w:val="003D2A3A"/>
    <w:rsid w:val="003E5BE1"/>
    <w:rsid w:val="003F5536"/>
    <w:rsid w:val="004140D8"/>
    <w:rsid w:val="00424CAB"/>
    <w:rsid w:val="004339A1"/>
    <w:rsid w:val="00443CCB"/>
    <w:rsid w:val="004449F6"/>
    <w:rsid w:val="004567F7"/>
    <w:rsid w:val="004704F8"/>
    <w:rsid w:val="00483199"/>
    <w:rsid w:val="00483FC1"/>
    <w:rsid w:val="004B4BEF"/>
    <w:rsid w:val="004B7459"/>
    <w:rsid w:val="004D19D7"/>
    <w:rsid w:val="004D26BC"/>
    <w:rsid w:val="004D61F8"/>
    <w:rsid w:val="004E5B26"/>
    <w:rsid w:val="004E7005"/>
    <w:rsid w:val="004F513E"/>
    <w:rsid w:val="005124C3"/>
    <w:rsid w:val="0053216B"/>
    <w:rsid w:val="00535EA9"/>
    <w:rsid w:val="0055130A"/>
    <w:rsid w:val="00551FED"/>
    <w:rsid w:val="00552C57"/>
    <w:rsid w:val="0055559C"/>
    <w:rsid w:val="005667B5"/>
    <w:rsid w:val="00567968"/>
    <w:rsid w:val="00572A97"/>
    <w:rsid w:val="005A3379"/>
    <w:rsid w:val="005C2A00"/>
    <w:rsid w:val="005C55C9"/>
    <w:rsid w:val="005C6375"/>
    <w:rsid w:val="005E273B"/>
    <w:rsid w:val="005E603A"/>
    <w:rsid w:val="005F6DA8"/>
    <w:rsid w:val="005F78B7"/>
    <w:rsid w:val="006073D1"/>
    <w:rsid w:val="0062467C"/>
    <w:rsid w:val="006320B0"/>
    <w:rsid w:val="00641D3B"/>
    <w:rsid w:val="00644363"/>
    <w:rsid w:val="0066302B"/>
    <w:rsid w:val="00667964"/>
    <w:rsid w:val="006A2D2C"/>
    <w:rsid w:val="006A65F1"/>
    <w:rsid w:val="006A7A26"/>
    <w:rsid w:val="006B70CB"/>
    <w:rsid w:val="006D5293"/>
    <w:rsid w:val="006E2371"/>
    <w:rsid w:val="006E25AD"/>
    <w:rsid w:val="006E5254"/>
    <w:rsid w:val="0070343A"/>
    <w:rsid w:val="00723CF3"/>
    <w:rsid w:val="00724B2C"/>
    <w:rsid w:val="007318CD"/>
    <w:rsid w:val="007340E4"/>
    <w:rsid w:val="007808E1"/>
    <w:rsid w:val="00786CC9"/>
    <w:rsid w:val="007875DB"/>
    <w:rsid w:val="00796085"/>
    <w:rsid w:val="007A7181"/>
    <w:rsid w:val="007C17A9"/>
    <w:rsid w:val="007C3812"/>
    <w:rsid w:val="007C3D35"/>
    <w:rsid w:val="007C5CA5"/>
    <w:rsid w:val="007C5CF5"/>
    <w:rsid w:val="00827F88"/>
    <w:rsid w:val="008324CF"/>
    <w:rsid w:val="00833401"/>
    <w:rsid w:val="00855621"/>
    <w:rsid w:val="00866686"/>
    <w:rsid w:val="00867487"/>
    <w:rsid w:val="008714CB"/>
    <w:rsid w:val="0087292B"/>
    <w:rsid w:val="00894322"/>
    <w:rsid w:val="008A338A"/>
    <w:rsid w:val="008A4C13"/>
    <w:rsid w:val="008B7E94"/>
    <w:rsid w:val="008C5906"/>
    <w:rsid w:val="008D0E5C"/>
    <w:rsid w:val="00913B6C"/>
    <w:rsid w:val="00926B3F"/>
    <w:rsid w:val="00936174"/>
    <w:rsid w:val="009649BF"/>
    <w:rsid w:val="0096559D"/>
    <w:rsid w:val="009A440C"/>
    <w:rsid w:val="009A5FFD"/>
    <w:rsid w:val="009C2F86"/>
    <w:rsid w:val="009C71C3"/>
    <w:rsid w:val="009D2E25"/>
    <w:rsid w:val="009D5E49"/>
    <w:rsid w:val="009D5F7E"/>
    <w:rsid w:val="009E3AB4"/>
    <w:rsid w:val="009E6981"/>
    <w:rsid w:val="00A01655"/>
    <w:rsid w:val="00A135AB"/>
    <w:rsid w:val="00A15512"/>
    <w:rsid w:val="00A42BAE"/>
    <w:rsid w:val="00A4732C"/>
    <w:rsid w:val="00A53CA4"/>
    <w:rsid w:val="00A54E4D"/>
    <w:rsid w:val="00A96EF9"/>
    <w:rsid w:val="00AA4D4E"/>
    <w:rsid w:val="00AB0011"/>
    <w:rsid w:val="00AC2B7E"/>
    <w:rsid w:val="00AC3549"/>
    <w:rsid w:val="00AE03D2"/>
    <w:rsid w:val="00B066BC"/>
    <w:rsid w:val="00B278BE"/>
    <w:rsid w:val="00B37878"/>
    <w:rsid w:val="00B62D7B"/>
    <w:rsid w:val="00B641C1"/>
    <w:rsid w:val="00B660BE"/>
    <w:rsid w:val="00BA2EDC"/>
    <w:rsid w:val="00BB12C5"/>
    <w:rsid w:val="00BB4C63"/>
    <w:rsid w:val="00BC2399"/>
    <w:rsid w:val="00BC520C"/>
    <w:rsid w:val="00C00206"/>
    <w:rsid w:val="00C00475"/>
    <w:rsid w:val="00C03651"/>
    <w:rsid w:val="00C03DC7"/>
    <w:rsid w:val="00C2081B"/>
    <w:rsid w:val="00C24207"/>
    <w:rsid w:val="00C244C2"/>
    <w:rsid w:val="00C608EC"/>
    <w:rsid w:val="00CA7988"/>
    <w:rsid w:val="00CB5D89"/>
    <w:rsid w:val="00CD40D9"/>
    <w:rsid w:val="00CE622D"/>
    <w:rsid w:val="00D14F93"/>
    <w:rsid w:val="00D24FE4"/>
    <w:rsid w:val="00D42361"/>
    <w:rsid w:val="00D53126"/>
    <w:rsid w:val="00D56BEF"/>
    <w:rsid w:val="00D65F0A"/>
    <w:rsid w:val="00D706B2"/>
    <w:rsid w:val="00D739C5"/>
    <w:rsid w:val="00D754BD"/>
    <w:rsid w:val="00D84790"/>
    <w:rsid w:val="00DC44CB"/>
    <w:rsid w:val="00DD6DEE"/>
    <w:rsid w:val="00E1073C"/>
    <w:rsid w:val="00E26B44"/>
    <w:rsid w:val="00E57FC5"/>
    <w:rsid w:val="00E62A08"/>
    <w:rsid w:val="00E75E73"/>
    <w:rsid w:val="00E82B5A"/>
    <w:rsid w:val="00E8329B"/>
    <w:rsid w:val="00E869BD"/>
    <w:rsid w:val="00E93617"/>
    <w:rsid w:val="00EF0D00"/>
    <w:rsid w:val="00F00DA4"/>
    <w:rsid w:val="00F1289A"/>
    <w:rsid w:val="00F158DE"/>
    <w:rsid w:val="00F20523"/>
    <w:rsid w:val="00F23309"/>
    <w:rsid w:val="00F425AA"/>
    <w:rsid w:val="00F44914"/>
    <w:rsid w:val="00F83846"/>
    <w:rsid w:val="00F92768"/>
    <w:rsid w:val="00FC3B61"/>
    <w:rsid w:val="00FE4442"/>
    <w:rsid w:val="00FF24B7"/>
    <w:rsid w:val="00FF35F9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E2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E2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E2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6E25AD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E25AD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E25AD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E25AD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E25AD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E25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25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6E2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25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E25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25AD"/>
    <w:rPr>
      <w:b/>
      <w:bCs/>
    </w:rPr>
  </w:style>
  <w:style w:type="character" w:styleId="a8">
    <w:name w:val="Emphasis"/>
    <w:basedOn w:val="a0"/>
    <w:uiPriority w:val="20"/>
    <w:qFormat/>
    <w:rsid w:val="006E25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25AD"/>
    <w:rPr>
      <w:szCs w:val="32"/>
    </w:rPr>
  </w:style>
  <w:style w:type="paragraph" w:styleId="aa">
    <w:name w:val="List Paragraph"/>
    <w:basedOn w:val="a"/>
    <w:uiPriority w:val="34"/>
    <w:qFormat/>
    <w:rsid w:val="006E25A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E25AD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6E25A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E25AD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6E25AD"/>
    <w:rPr>
      <w:b/>
      <w:i/>
      <w:sz w:val="24"/>
    </w:rPr>
  </w:style>
  <w:style w:type="character" w:styleId="af">
    <w:name w:val="Subtle Emphasis"/>
    <w:uiPriority w:val="19"/>
    <w:qFormat/>
    <w:rsid w:val="006E25A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E25A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E25A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E25A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E25A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E25AD"/>
    <w:pPr>
      <w:outlineLvl w:val="9"/>
    </w:pPr>
  </w:style>
  <w:style w:type="table" w:styleId="af5">
    <w:name w:val="Table Grid"/>
    <w:basedOn w:val="a1"/>
    <w:uiPriority w:val="59"/>
    <w:rsid w:val="006E2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739C5"/>
    <w:rPr>
      <w:rFonts w:ascii="Tahoma" w:hAnsi="Tahoma" w:cs="Tahoma"/>
      <w:sz w:val="16"/>
      <w:szCs w:val="16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D739C5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26416F"/>
    <w:pPr>
      <w:tabs>
        <w:tab w:val="center" w:pos="4513"/>
        <w:tab w:val="right" w:pos="9026"/>
      </w:tabs>
    </w:pPr>
  </w:style>
  <w:style w:type="character" w:customStyle="1" w:styleId="af9">
    <w:name w:val="หัวกระดาษ อักขระ"/>
    <w:basedOn w:val="a0"/>
    <w:link w:val="af8"/>
    <w:uiPriority w:val="99"/>
    <w:rsid w:val="0026416F"/>
    <w:rPr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26416F"/>
    <w:pPr>
      <w:tabs>
        <w:tab w:val="center" w:pos="4513"/>
        <w:tab w:val="right" w:pos="9026"/>
      </w:tabs>
    </w:pPr>
  </w:style>
  <w:style w:type="character" w:customStyle="1" w:styleId="afb">
    <w:name w:val="ท้ายกระดาษ อักขระ"/>
    <w:basedOn w:val="a0"/>
    <w:link w:val="afa"/>
    <w:uiPriority w:val="99"/>
    <w:semiHidden/>
    <w:rsid w:val="002641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E2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E2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E2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6E25AD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E25AD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E25AD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E25AD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E25AD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E25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25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6E2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25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E25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25AD"/>
    <w:rPr>
      <w:b/>
      <w:bCs/>
    </w:rPr>
  </w:style>
  <w:style w:type="character" w:styleId="a8">
    <w:name w:val="Emphasis"/>
    <w:basedOn w:val="a0"/>
    <w:uiPriority w:val="20"/>
    <w:qFormat/>
    <w:rsid w:val="006E25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25AD"/>
    <w:rPr>
      <w:szCs w:val="32"/>
    </w:rPr>
  </w:style>
  <w:style w:type="paragraph" w:styleId="aa">
    <w:name w:val="List Paragraph"/>
    <w:basedOn w:val="a"/>
    <w:uiPriority w:val="34"/>
    <w:qFormat/>
    <w:rsid w:val="006E25A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E25AD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6E25A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E25AD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6E25AD"/>
    <w:rPr>
      <w:b/>
      <w:i/>
      <w:sz w:val="24"/>
    </w:rPr>
  </w:style>
  <w:style w:type="character" w:styleId="af">
    <w:name w:val="Subtle Emphasis"/>
    <w:uiPriority w:val="19"/>
    <w:qFormat/>
    <w:rsid w:val="006E25A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E25A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E25A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E25A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E25A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E25AD"/>
    <w:pPr>
      <w:outlineLvl w:val="9"/>
    </w:pPr>
  </w:style>
  <w:style w:type="table" w:styleId="af5">
    <w:name w:val="Table Grid"/>
    <w:basedOn w:val="a1"/>
    <w:uiPriority w:val="59"/>
    <w:rsid w:val="006E2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739C5"/>
    <w:rPr>
      <w:rFonts w:ascii="Tahoma" w:hAnsi="Tahoma" w:cs="Tahoma"/>
      <w:sz w:val="16"/>
      <w:szCs w:val="16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D739C5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26416F"/>
    <w:pPr>
      <w:tabs>
        <w:tab w:val="center" w:pos="4513"/>
        <w:tab w:val="right" w:pos="9026"/>
      </w:tabs>
    </w:pPr>
  </w:style>
  <w:style w:type="character" w:customStyle="1" w:styleId="af9">
    <w:name w:val="หัวกระดาษ อักขระ"/>
    <w:basedOn w:val="a0"/>
    <w:link w:val="af8"/>
    <w:uiPriority w:val="99"/>
    <w:rsid w:val="0026416F"/>
    <w:rPr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26416F"/>
    <w:pPr>
      <w:tabs>
        <w:tab w:val="center" w:pos="4513"/>
        <w:tab w:val="right" w:pos="9026"/>
      </w:tabs>
    </w:pPr>
  </w:style>
  <w:style w:type="character" w:customStyle="1" w:styleId="afb">
    <w:name w:val="ท้ายกระดาษ อักขระ"/>
    <w:basedOn w:val="a0"/>
    <w:link w:val="afa"/>
    <w:uiPriority w:val="99"/>
    <w:semiHidden/>
    <w:rsid w:val="00264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NSRU297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NSRU</dc:creator>
  <cp:lastModifiedBy>Narunun</cp:lastModifiedBy>
  <cp:revision>2</cp:revision>
  <cp:lastPrinted>2013-04-17T09:29:00Z</cp:lastPrinted>
  <dcterms:created xsi:type="dcterms:W3CDTF">2013-11-27T03:18:00Z</dcterms:created>
  <dcterms:modified xsi:type="dcterms:W3CDTF">2013-11-27T03:18:00Z</dcterms:modified>
</cp:coreProperties>
</file>